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12" w:rsidRPr="004051D2" w:rsidRDefault="00C72712" w:rsidP="004051D2">
      <w:pPr>
        <w:spacing w:line="480" w:lineRule="auto"/>
        <w:rPr>
          <w:rFonts w:ascii="宋体"/>
          <w:sz w:val="27"/>
          <w:szCs w:val="27"/>
        </w:rPr>
      </w:pPr>
    </w:p>
    <w:p w:rsidR="00C72712" w:rsidRPr="004051D2" w:rsidRDefault="00C72712" w:rsidP="004051D2">
      <w:pPr>
        <w:spacing w:line="480" w:lineRule="auto"/>
        <w:rPr>
          <w:rFonts w:ascii="宋体" w:cs="仿宋"/>
          <w:b/>
          <w:sz w:val="27"/>
          <w:szCs w:val="27"/>
        </w:rPr>
      </w:pPr>
      <w:r w:rsidRPr="004051D2">
        <w:rPr>
          <w:rFonts w:ascii="宋体" w:hAnsi="宋体" w:cs="仿宋" w:hint="eastAsia"/>
          <w:b/>
          <w:sz w:val="27"/>
          <w:szCs w:val="27"/>
        </w:rPr>
        <w:t>附件二：</w:t>
      </w:r>
    </w:p>
    <w:p w:rsidR="00C72712" w:rsidRPr="004051D2" w:rsidRDefault="00C72712" w:rsidP="004051D2">
      <w:pPr>
        <w:spacing w:line="480" w:lineRule="auto"/>
        <w:ind w:firstLineChars="400" w:firstLine="1084"/>
        <w:rPr>
          <w:rFonts w:ascii="宋体" w:cs="仿宋"/>
          <w:b/>
          <w:sz w:val="27"/>
          <w:szCs w:val="27"/>
        </w:rPr>
      </w:pPr>
      <w:r w:rsidRPr="004051D2">
        <w:rPr>
          <w:rFonts w:ascii="宋体" w:hAnsi="宋体" w:cs="仿宋" w:hint="eastAsia"/>
          <w:b/>
          <w:sz w:val="27"/>
          <w:szCs w:val="27"/>
        </w:rPr>
        <w:t>物理学院学风建设主题团日活动展示评比标准</w:t>
      </w:r>
    </w:p>
    <w:tbl>
      <w:tblPr>
        <w:tblpPr w:leftFromText="180" w:rightFromText="180" w:vertAnchor="text" w:horzAnchor="page" w:tblpX="1736" w:tblpY="1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5387"/>
      </w:tblGrid>
      <w:tr w:rsidR="00C72712" w:rsidRPr="004051D2" w:rsidTr="00A05875">
        <w:trPr>
          <w:trHeight w:val="557"/>
        </w:trPr>
        <w:tc>
          <w:tcPr>
            <w:tcW w:w="2518" w:type="dxa"/>
            <w:vAlign w:val="center"/>
          </w:tcPr>
          <w:p w:rsidR="00C72712" w:rsidRPr="004051D2" w:rsidRDefault="00C72712" w:rsidP="004051D2">
            <w:pPr>
              <w:widowControl/>
              <w:spacing w:line="480" w:lineRule="auto"/>
              <w:jc w:val="center"/>
              <w:rPr>
                <w:rFonts w:ascii="宋体"/>
                <w:b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b/>
                <w:color w:val="000000"/>
                <w:kern w:val="0"/>
                <w:sz w:val="27"/>
                <w:szCs w:val="27"/>
              </w:rPr>
              <w:t>项目</w:t>
            </w:r>
          </w:p>
        </w:tc>
        <w:tc>
          <w:tcPr>
            <w:tcW w:w="5387" w:type="dxa"/>
            <w:vAlign w:val="center"/>
          </w:tcPr>
          <w:p w:rsidR="00C72712" w:rsidRPr="004051D2" w:rsidRDefault="00C72712" w:rsidP="004051D2">
            <w:pPr>
              <w:widowControl/>
              <w:spacing w:line="480" w:lineRule="auto"/>
              <w:jc w:val="center"/>
              <w:rPr>
                <w:rFonts w:ascii="宋体"/>
                <w:b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b/>
                <w:color w:val="000000"/>
                <w:kern w:val="0"/>
                <w:sz w:val="27"/>
                <w:szCs w:val="27"/>
              </w:rPr>
              <w:t>考核标准</w:t>
            </w:r>
          </w:p>
        </w:tc>
      </w:tr>
      <w:tr w:rsidR="00C72712" w:rsidRPr="004051D2" w:rsidTr="00A05875">
        <w:trPr>
          <w:trHeight w:val="3647"/>
        </w:trPr>
        <w:tc>
          <w:tcPr>
            <w:tcW w:w="2518" w:type="dxa"/>
            <w:vAlign w:val="center"/>
          </w:tcPr>
          <w:p w:rsidR="00C72712" w:rsidRPr="004051D2" w:rsidRDefault="00C72712" w:rsidP="004051D2">
            <w:pPr>
              <w:widowControl/>
              <w:spacing w:line="480" w:lineRule="auto"/>
              <w:jc w:val="center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 w:hint="eastAsia"/>
                <w:sz w:val="27"/>
                <w:szCs w:val="27"/>
              </w:rPr>
              <w:t>组织策划方面</w:t>
            </w:r>
          </w:p>
        </w:tc>
        <w:tc>
          <w:tcPr>
            <w:tcW w:w="5387" w:type="dxa"/>
            <w:vAlign w:val="center"/>
          </w:tcPr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1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、突出思想政治引领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2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、精心组织策划，活动开展有序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3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、申报和总结材料行文规范、上交及时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4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、注重广泛动员，支部成员参与率高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5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、发挥党员、骨干带头作用</w:t>
            </w:r>
            <w:r w:rsidRPr="004051D2">
              <w:rPr>
                <w:rFonts w:ascii="宋体" w:cs="宋体"/>
                <w:sz w:val="27"/>
                <w:szCs w:val="27"/>
              </w:rPr>
              <w:br/>
            </w:r>
            <w:r w:rsidRPr="004051D2">
              <w:rPr>
                <w:rFonts w:ascii="宋体" w:hAnsi="宋体" w:cs="宋体"/>
                <w:sz w:val="27"/>
                <w:szCs w:val="27"/>
              </w:rPr>
              <w:t>6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、认真开展宣传总结，微信推文有特色凝练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</w:p>
        </w:tc>
      </w:tr>
      <w:tr w:rsidR="00C72712" w:rsidRPr="004051D2" w:rsidTr="00A05875">
        <w:trPr>
          <w:trHeight w:val="3556"/>
        </w:trPr>
        <w:tc>
          <w:tcPr>
            <w:tcW w:w="2518" w:type="dxa"/>
            <w:vAlign w:val="center"/>
          </w:tcPr>
          <w:p w:rsidR="00C72712" w:rsidRPr="004051D2" w:rsidRDefault="00C72712" w:rsidP="004051D2">
            <w:pPr>
              <w:widowControl/>
              <w:spacing w:line="480" w:lineRule="auto"/>
              <w:jc w:val="center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 w:hint="eastAsia"/>
                <w:sz w:val="27"/>
                <w:szCs w:val="27"/>
              </w:rPr>
              <w:t>学风建设方面</w:t>
            </w:r>
          </w:p>
        </w:tc>
        <w:tc>
          <w:tcPr>
            <w:tcW w:w="5387" w:type="dxa"/>
            <w:vAlign w:val="center"/>
          </w:tcPr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1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、主题明确，活动形式丰富多样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2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、课堂出勤率好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3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、有具体的促进班风、学风建设的措施，体现专业特色，具有一定的创新性和持续性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4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、开展相应的第二课堂活动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5.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本学期支部期末成绩有进步：不及格率低，优秀率高，专业排名高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  <w:r w:rsidRPr="004051D2">
              <w:rPr>
                <w:rFonts w:ascii="宋体" w:hAnsi="宋体" w:cs="宋体"/>
                <w:sz w:val="27"/>
                <w:szCs w:val="27"/>
              </w:rPr>
              <w:t>6</w:t>
            </w:r>
            <w:r w:rsidRPr="004051D2">
              <w:rPr>
                <w:rFonts w:ascii="宋体" w:hAnsi="宋体" w:cs="宋体" w:hint="eastAsia"/>
                <w:sz w:val="27"/>
                <w:szCs w:val="27"/>
              </w:rPr>
              <w:t>、考试期间有作弊行为的一票否决</w:t>
            </w:r>
          </w:p>
          <w:p w:rsidR="00C72712" w:rsidRPr="004051D2" w:rsidRDefault="00C72712" w:rsidP="004051D2">
            <w:pPr>
              <w:widowControl/>
              <w:spacing w:line="480" w:lineRule="auto"/>
              <w:rPr>
                <w:rFonts w:ascii="宋体" w:cs="宋体"/>
                <w:sz w:val="27"/>
                <w:szCs w:val="27"/>
              </w:rPr>
            </w:pPr>
          </w:p>
        </w:tc>
      </w:tr>
    </w:tbl>
    <w:p w:rsidR="00C72712" w:rsidRPr="004051D2" w:rsidRDefault="00C72712" w:rsidP="004051D2">
      <w:pPr>
        <w:tabs>
          <w:tab w:val="left" w:pos="408"/>
        </w:tabs>
        <w:spacing w:line="480" w:lineRule="auto"/>
        <w:jc w:val="left"/>
        <w:rPr>
          <w:rFonts w:ascii="宋体"/>
          <w:sz w:val="27"/>
          <w:szCs w:val="27"/>
        </w:rPr>
      </w:pPr>
    </w:p>
    <w:sectPr w:rsidR="00C72712" w:rsidRPr="004051D2" w:rsidSect="0030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712" w:rsidRDefault="00C72712" w:rsidP="00007861">
      <w:r>
        <w:separator/>
      </w:r>
    </w:p>
  </w:endnote>
  <w:endnote w:type="continuationSeparator" w:id="0">
    <w:p w:rsidR="00C72712" w:rsidRDefault="00C72712" w:rsidP="0000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712" w:rsidRDefault="00C72712" w:rsidP="00007861">
      <w:r>
        <w:separator/>
      </w:r>
    </w:p>
  </w:footnote>
  <w:footnote w:type="continuationSeparator" w:id="0">
    <w:p w:rsidR="00C72712" w:rsidRDefault="00C72712" w:rsidP="00007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7E3"/>
    <w:rsid w:val="0000121D"/>
    <w:rsid w:val="00007861"/>
    <w:rsid w:val="000810BB"/>
    <w:rsid w:val="000976BD"/>
    <w:rsid w:val="000C4828"/>
    <w:rsid w:val="000D4BFC"/>
    <w:rsid w:val="000F77E3"/>
    <w:rsid w:val="00235255"/>
    <w:rsid w:val="00264BEF"/>
    <w:rsid w:val="002B55EA"/>
    <w:rsid w:val="002C5BF5"/>
    <w:rsid w:val="00303514"/>
    <w:rsid w:val="003071B1"/>
    <w:rsid w:val="00315419"/>
    <w:rsid w:val="00331269"/>
    <w:rsid w:val="004051D2"/>
    <w:rsid w:val="00432626"/>
    <w:rsid w:val="00450C03"/>
    <w:rsid w:val="00485996"/>
    <w:rsid w:val="005700B6"/>
    <w:rsid w:val="005A641C"/>
    <w:rsid w:val="005E38C1"/>
    <w:rsid w:val="006355B3"/>
    <w:rsid w:val="00740D5B"/>
    <w:rsid w:val="0075515B"/>
    <w:rsid w:val="007B79B1"/>
    <w:rsid w:val="007C1C70"/>
    <w:rsid w:val="00814B4F"/>
    <w:rsid w:val="00854067"/>
    <w:rsid w:val="008F339D"/>
    <w:rsid w:val="0090019B"/>
    <w:rsid w:val="00901A25"/>
    <w:rsid w:val="009C6C78"/>
    <w:rsid w:val="009E1E8A"/>
    <w:rsid w:val="00A05875"/>
    <w:rsid w:val="00AD1D3E"/>
    <w:rsid w:val="00B03B4C"/>
    <w:rsid w:val="00B1142A"/>
    <w:rsid w:val="00B53376"/>
    <w:rsid w:val="00BB05C9"/>
    <w:rsid w:val="00BC6145"/>
    <w:rsid w:val="00C672CA"/>
    <w:rsid w:val="00C72712"/>
    <w:rsid w:val="00D03790"/>
    <w:rsid w:val="00D33A30"/>
    <w:rsid w:val="00DF5ACF"/>
    <w:rsid w:val="00E22F6B"/>
    <w:rsid w:val="00E72E95"/>
    <w:rsid w:val="00E75318"/>
    <w:rsid w:val="00EB4DB8"/>
    <w:rsid w:val="00F715D2"/>
    <w:rsid w:val="00F71A01"/>
    <w:rsid w:val="00FA1586"/>
    <w:rsid w:val="02D25C3C"/>
    <w:rsid w:val="040F484E"/>
    <w:rsid w:val="093813E7"/>
    <w:rsid w:val="0B85491E"/>
    <w:rsid w:val="0C005CF0"/>
    <w:rsid w:val="0F8972E7"/>
    <w:rsid w:val="17524DFF"/>
    <w:rsid w:val="18967B0B"/>
    <w:rsid w:val="18BE701B"/>
    <w:rsid w:val="18ED7F35"/>
    <w:rsid w:val="212D695A"/>
    <w:rsid w:val="23AD74EF"/>
    <w:rsid w:val="34431591"/>
    <w:rsid w:val="38BF7EEC"/>
    <w:rsid w:val="3DF20859"/>
    <w:rsid w:val="3DF57D5C"/>
    <w:rsid w:val="3F7E2969"/>
    <w:rsid w:val="466F29FB"/>
    <w:rsid w:val="46D2642F"/>
    <w:rsid w:val="484916F5"/>
    <w:rsid w:val="523B5770"/>
    <w:rsid w:val="541F35EE"/>
    <w:rsid w:val="551A752A"/>
    <w:rsid w:val="55A55E63"/>
    <w:rsid w:val="57156E5F"/>
    <w:rsid w:val="5A4B5A78"/>
    <w:rsid w:val="63E826CB"/>
    <w:rsid w:val="64FB6E62"/>
    <w:rsid w:val="6A576D31"/>
    <w:rsid w:val="6BFF3DB6"/>
    <w:rsid w:val="6E9532BF"/>
    <w:rsid w:val="6F19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B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071B1"/>
    <w:pPr>
      <w:ind w:left="104"/>
    </w:pPr>
    <w:rPr>
      <w:rFonts w:ascii="方正仿宋_GBK" w:eastAsia="方正仿宋_GBK" w:hAnsi="方正仿宋_GB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3B94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30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71B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0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71B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071B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071B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071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Windows 用户</dc:creator>
  <cp:keywords/>
  <dc:description/>
  <cp:lastModifiedBy>Windows</cp:lastModifiedBy>
  <cp:revision>2</cp:revision>
  <dcterms:created xsi:type="dcterms:W3CDTF">2020-04-20T09:44:00Z</dcterms:created>
  <dcterms:modified xsi:type="dcterms:W3CDTF">2020-04-20T09:44:00Z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