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22" w:rsidRPr="009C7B22" w:rsidRDefault="009C7B22" w:rsidP="009C7B22">
      <w:pPr>
        <w:rPr>
          <w:rFonts w:ascii="time" w:eastAsia="宋体" w:hAnsi="time" w:cs="Times New Roman" w:hint="eastAsia"/>
          <w:sz w:val="32"/>
          <w:szCs w:val="32"/>
        </w:rPr>
      </w:pPr>
    </w:p>
    <w:p w:rsidR="009C7B22" w:rsidRPr="009C7B22" w:rsidRDefault="009C7B22" w:rsidP="009C7B22">
      <w:pPr>
        <w:rPr>
          <w:rFonts w:ascii="time" w:eastAsia="宋体" w:hAnsi="time" w:cs="Times New Roman" w:hint="eastAsia"/>
          <w:sz w:val="32"/>
          <w:szCs w:val="32"/>
        </w:rPr>
      </w:pPr>
    </w:p>
    <w:p w:rsidR="009C7B22" w:rsidRPr="009C7B22" w:rsidRDefault="009C7B22" w:rsidP="009C7B22">
      <w:pPr>
        <w:rPr>
          <w:rFonts w:ascii="time" w:eastAsia="宋体" w:hAnsi="time" w:cs="Times New Roman" w:hint="eastAsia"/>
          <w:sz w:val="32"/>
          <w:szCs w:val="32"/>
        </w:rPr>
      </w:pPr>
    </w:p>
    <w:p w:rsidR="009C7B22" w:rsidRPr="009C7B22" w:rsidRDefault="009C7B22" w:rsidP="009C7B22">
      <w:pPr>
        <w:jc w:val="center"/>
        <w:rPr>
          <w:rFonts w:ascii="time" w:eastAsia="方正小标宋简体" w:hAnsi="time" w:cs="方正小标宋简体" w:hint="eastAsia"/>
          <w:kern w:val="48"/>
          <w:sz w:val="32"/>
          <w:szCs w:val="32"/>
        </w:rPr>
      </w:pPr>
      <w:r w:rsidRPr="009C7B22">
        <w:rPr>
          <w:rFonts w:ascii="time" w:eastAsia="方正小标宋简体" w:hAnsi="time" w:cs="方正小标宋简体" w:hint="eastAsia"/>
          <w:color w:val="FF0000"/>
          <w:spacing w:val="170"/>
          <w:kern w:val="48"/>
          <w:sz w:val="96"/>
          <w:szCs w:val="96"/>
        </w:rPr>
        <w:t>西南大学文</w:t>
      </w:r>
      <w:r w:rsidRPr="009C7B22">
        <w:rPr>
          <w:rFonts w:ascii="time" w:eastAsia="方正小标宋简体" w:hAnsi="time" w:cs="方正小标宋简体" w:hint="eastAsia"/>
          <w:color w:val="FF0000"/>
          <w:kern w:val="48"/>
          <w:sz w:val="96"/>
          <w:szCs w:val="96"/>
        </w:rPr>
        <w:t>件</w:t>
      </w:r>
    </w:p>
    <w:p w:rsidR="009C7B22" w:rsidRPr="009C7B22" w:rsidRDefault="009C7B22" w:rsidP="009C7B22">
      <w:pPr>
        <w:jc w:val="center"/>
        <w:rPr>
          <w:rFonts w:ascii="time" w:eastAsia="仿宋_GB2312" w:hAnsi="time" w:cs="方正小标宋简体" w:hint="eastAsia"/>
          <w:sz w:val="32"/>
          <w:szCs w:val="32"/>
        </w:rPr>
      </w:pPr>
    </w:p>
    <w:p w:rsidR="009C7B22" w:rsidRPr="009C7B22" w:rsidRDefault="009C7B22" w:rsidP="009C7B22">
      <w:pPr>
        <w:jc w:val="center"/>
        <w:rPr>
          <w:rFonts w:ascii="time" w:eastAsia="仿宋_GB2312" w:hAnsi="time" w:cs="方正仿宋_GBK" w:hint="eastAsia"/>
          <w:sz w:val="32"/>
          <w:szCs w:val="32"/>
        </w:rPr>
      </w:pPr>
      <w:bookmarkStart w:id="0" w:name="doc_mark"/>
      <w:proofErr w:type="gramStart"/>
      <w:r w:rsidRPr="009C7B22">
        <w:rPr>
          <w:rFonts w:ascii="time" w:eastAsia="仿宋_GB2312" w:hAnsi="time" w:cs="方正仿宋_GBK" w:hint="eastAsia"/>
          <w:sz w:val="32"/>
          <w:szCs w:val="32"/>
        </w:rPr>
        <w:t>西校〔</w:t>
      </w:r>
      <w:r w:rsidRPr="009C7B22">
        <w:rPr>
          <w:rFonts w:ascii="time" w:eastAsia="仿宋_GB2312" w:hAnsi="time" w:cs="方正仿宋_GBK" w:hint="eastAsia"/>
          <w:sz w:val="32"/>
          <w:szCs w:val="32"/>
        </w:rPr>
        <w:t>2017</w:t>
      </w:r>
      <w:r w:rsidRPr="009C7B22">
        <w:rPr>
          <w:rFonts w:ascii="time" w:eastAsia="仿宋_GB2312" w:hAnsi="time" w:cs="方正仿宋_GBK" w:hint="eastAsia"/>
          <w:sz w:val="32"/>
          <w:szCs w:val="32"/>
        </w:rPr>
        <w:t>〕</w:t>
      </w:r>
      <w:proofErr w:type="gramEnd"/>
      <w:r w:rsidRPr="009C7B22">
        <w:rPr>
          <w:rFonts w:ascii="time" w:eastAsia="仿宋_GB2312" w:hAnsi="time" w:cs="方正仿宋_GBK" w:hint="eastAsia"/>
          <w:sz w:val="32"/>
          <w:szCs w:val="32"/>
        </w:rPr>
        <w:t>505</w:t>
      </w:r>
      <w:r w:rsidRPr="009C7B22">
        <w:rPr>
          <w:rFonts w:ascii="time" w:eastAsia="仿宋_GB2312" w:hAnsi="time" w:cs="方正仿宋_GBK" w:hint="eastAsia"/>
          <w:sz w:val="32"/>
          <w:szCs w:val="32"/>
        </w:rPr>
        <w:t>号</w:t>
      </w:r>
      <w:bookmarkEnd w:id="0"/>
      <w:r>
        <w:rPr>
          <w:rFonts w:ascii="time" w:eastAsia="仿宋_GB2312" w:hAnsi="time" w:cs="方正仿宋_GBK"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365760</wp:posOffset>
                </wp:positionV>
                <wp:extent cx="5615305" cy="17780"/>
                <wp:effectExtent l="8255" t="8255" r="5715"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8pt" to="44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AoNgIAADc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" strokecolor="red"/>
            </w:pict>
          </mc:Fallback>
        </mc:AlternateContent>
      </w:r>
    </w:p>
    <w:p w:rsidR="009C7B22" w:rsidRPr="009C7B22" w:rsidRDefault="009C7B22" w:rsidP="009C7B22">
      <w:pPr>
        <w:jc w:val="center"/>
        <w:rPr>
          <w:rFonts w:ascii="time" w:eastAsia="方正仿宋_GBK" w:hAnsi="time" w:cs="方正仿宋_GBK" w:hint="eastAsia"/>
          <w:sz w:val="32"/>
          <w:szCs w:val="32"/>
        </w:rPr>
      </w:pPr>
    </w:p>
    <w:p w:rsidR="009C7B22" w:rsidRPr="009C7B22" w:rsidRDefault="009C7B22" w:rsidP="009C7B22">
      <w:pPr>
        <w:jc w:val="center"/>
        <w:rPr>
          <w:rFonts w:ascii="time" w:eastAsia="方正仿宋_GBK" w:hAnsi="time" w:cs="方正仿宋_GBK" w:hint="eastAsia"/>
          <w:sz w:val="32"/>
          <w:szCs w:val="32"/>
        </w:rPr>
      </w:pPr>
    </w:p>
    <w:p w:rsidR="009C7B22" w:rsidRPr="009C7B22" w:rsidRDefault="009C7B22" w:rsidP="009C7B22">
      <w:pPr>
        <w:spacing w:line="560" w:lineRule="exact"/>
        <w:jc w:val="center"/>
        <w:rPr>
          <w:rFonts w:ascii="time" w:eastAsiaTheme="majorEastAsia" w:hAnsi="time" w:cs="Times New Roman" w:hint="eastAsia"/>
          <w:b/>
          <w:sz w:val="44"/>
          <w:szCs w:val="44"/>
        </w:rPr>
      </w:pPr>
      <w:bookmarkStart w:id="1" w:name="Content"/>
      <w:bookmarkEnd w:id="1"/>
      <w:r w:rsidRPr="009C7B22">
        <w:rPr>
          <w:rFonts w:ascii="time" w:eastAsiaTheme="majorEastAsia" w:hAnsi="time" w:cs="Times New Roman" w:hint="eastAsia"/>
          <w:b/>
          <w:sz w:val="44"/>
          <w:szCs w:val="44"/>
        </w:rPr>
        <w:t>关于印发《西南大学接收推荐免试硕士研究生奖励办法》的通知</w:t>
      </w:r>
    </w:p>
    <w:p w:rsidR="009C7B22" w:rsidRPr="009C7B22" w:rsidRDefault="009C7B22" w:rsidP="009C7B22">
      <w:pPr>
        <w:spacing w:line="560" w:lineRule="exact"/>
        <w:jc w:val="left"/>
        <w:rPr>
          <w:rFonts w:ascii="time" w:eastAsia="仿宋_GB2312" w:hAnsi="time" w:cs="Times New Roman" w:hint="eastAsia"/>
          <w:sz w:val="32"/>
          <w:szCs w:val="32"/>
        </w:rPr>
      </w:pPr>
    </w:p>
    <w:p w:rsidR="009C7B22" w:rsidRPr="009C7B22" w:rsidRDefault="009C7B22" w:rsidP="009C7B22">
      <w:pPr>
        <w:spacing w:line="560" w:lineRule="exact"/>
        <w:jc w:val="left"/>
        <w:rPr>
          <w:rFonts w:ascii="time" w:eastAsia="仿宋_GB2312" w:hAnsi="time" w:cs="Times New Roman" w:hint="eastAsia"/>
          <w:sz w:val="32"/>
          <w:szCs w:val="32"/>
        </w:rPr>
      </w:pPr>
      <w:r w:rsidRPr="009C7B22">
        <w:rPr>
          <w:rFonts w:ascii="time" w:eastAsia="仿宋_GB2312" w:hAnsi="time" w:cs="Times New Roman" w:hint="eastAsia"/>
          <w:sz w:val="32"/>
          <w:szCs w:val="32"/>
        </w:rPr>
        <w:t>各单位：</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仿宋_GB2312" w:hAnsi="time" w:cs="Times New Roman" w:hint="eastAsia"/>
          <w:sz w:val="32"/>
          <w:szCs w:val="32"/>
        </w:rPr>
        <w:t>《西南大学接收推荐免试硕士研究生奖励办法》已经学校</w:t>
      </w:r>
      <w:r w:rsidRPr="009C7B22">
        <w:rPr>
          <w:rFonts w:ascii="time" w:eastAsia="仿宋_GB2312" w:hAnsi="time" w:cs="Times New Roman" w:hint="eastAsia"/>
          <w:sz w:val="32"/>
          <w:szCs w:val="32"/>
        </w:rPr>
        <w:t>2017</w:t>
      </w:r>
      <w:r w:rsidRPr="009C7B22">
        <w:rPr>
          <w:rFonts w:ascii="time" w:eastAsia="仿宋_GB2312" w:hAnsi="time" w:cs="Times New Roman" w:hint="eastAsia"/>
          <w:sz w:val="32"/>
          <w:szCs w:val="32"/>
        </w:rPr>
        <w:t>年第</w:t>
      </w:r>
      <w:r w:rsidRPr="009C7B22">
        <w:rPr>
          <w:rFonts w:ascii="time" w:eastAsia="仿宋_GB2312" w:hAnsi="time" w:cs="Times New Roman" w:hint="eastAsia"/>
          <w:sz w:val="32"/>
          <w:szCs w:val="32"/>
        </w:rPr>
        <w:t>13</w:t>
      </w:r>
      <w:r w:rsidRPr="009C7B22">
        <w:rPr>
          <w:rFonts w:ascii="time" w:eastAsia="仿宋_GB2312" w:hAnsi="time" w:cs="Times New Roman" w:hint="eastAsia"/>
          <w:sz w:val="32"/>
          <w:szCs w:val="32"/>
        </w:rPr>
        <w:t>次校长办公会审定通过，现印发给你们，请遵照执行。</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仿宋_GB2312" w:hAnsi="time" w:cs="Times New Roman" w:hint="eastAsia"/>
          <w:sz w:val="32"/>
          <w:szCs w:val="32"/>
        </w:rPr>
        <w:t>特此通知。</w:t>
      </w:r>
    </w:p>
    <w:p w:rsidR="009C7B22" w:rsidRPr="009C7B22" w:rsidRDefault="009C7B22" w:rsidP="009C7B22">
      <w:pPr>
        <w:spacing w:line="560" w:lineRule="exact"/>
        <w:jc w:val="left"/>
        <w:rPr>
          <w:rFonts w:ascii="time" w:eastAsia="仿宋_GB2312" w:hAnsi="time" w:cs="Times New Roman" w:hint="eastAsia"/>
          <w:sz w:val="32"/>
          <w:szCs w:val="32"/>
        </w:rPr>
      </w:pPr>
    </w:p>
    <w:p w:rsidR="009C7B22" w:rsidRPr="009C7B22" w:rsidRDefault="009C7B22" w:rsidP="009C7B22">
      <w:pPr>
        <w:spacing w:line="560" w:lineRule="exact"/>
        <w:jc w:val="left"/>
        <w:rPr>
          <w:rFonts w:ascii="time" w:eastAsia="仿宋_GB2312" w:hAnsi="time" w:cs="Times New Roman" w:hint="eastAsia"/>
          <w:sz w:val="32"/>
          <w:szCs w:val="32"/>
        </w:rPr>
      </w:pPr>
    </w:p>
    <w:p w:rsidR="009C7B22" w:rsidRPr="009C7B22" w:rsidRDefault="009C7B22" w:rsidP="009C7B22">
      <w:pPr>
        <w:spacing w:line="560" w:lineRule="exact"/>
        <w:ind w:firstLineChars="2000" w:firstLine="6317"/>
        <w:jc w:val="left"/>
        <w:rPr>
          <w:rFonts w:ascii="time" w:eastAsia="仿宋_GB2312" w:hAnsi="time" w:cs="Times New Roman" w:hint="eastAsia"/>
          <w:sz w:val="32"/>
          <w:szCs w:val="32"/>
        </w:rPr>
      </w:pPr>
      <w:r w:rsidRPr="009C7B22">
        <w:rPr>
          <w:rFonts w:ascii="time" w:eastAsia="仿宋_GB2312" w:hAnsi="time" w:cs="Times New Roman" w:hint="eastAsia"/>
          <w:sz w:val="32"/>
          <w:szCs w:val="32"/>
        </w:rPr>
        <w:t>西南大学</w:t>
      </w:r>
    </w:p>
    <w:p w:rsidR="009C7B22" w:rsidRPr="009C7B22" w:rsidRDefault="009C7B22" w:rsidP="009C7B22">
      <w:pPr>
        <w:spacing w:line="560" w:lineRule="exact"/>
        <w:ind w:firstLineChars="1800" w:firstLine="5685"/>
        <w:jc w:val="left"/>
        <w:rPr>
          <w:rFonts w:ascii="time" w:eastAsia="仿宋_GB2312" w:hAnsi="time" w:cs="Times New Roman" w:hint="eastAsia"/>
          <w:sz w:val="32"/>
          <w:szCs w:val="32"/>
        </w:rPr>
      </w:pPr>
      <w:r w:rsidRPr="009C7B22">
        <w:rPr>
          <w:rFonts w:ascii="time" w:eastAsia="仿宋_GB2312" w:hAnsi="time" w:cs="Times New Roman"/>
          <w:sz w:val="32"/>
          <w:szCs w:val="32"/>
        </w:rPr>
        <w:t>2017</w:t>
      </w:r>
      <w:r w:rsidRPr="009C7B22">
        <w:rPr>
          <w:rFonts w:ascii="time" w:eastAsia="仿宋_GB2312" w:hAnsi="time" w:cs="Times New Roman"/>
          <w:sz w:val="32"/>
          <w:szCs w:val="32"/>
        </w:rPr>
        <w:t>年</w:t>
      </w:r>
      <w:r w:rsidRPr="009C7B22">
        <w:rPr>
          <w:rFonts w:ascii="time" w:eastAsia="仿宋_GB2312" w:hAnsi="time" w:cs="Times New Roman" w:hint="eastAsia"/>
          <w:sz w:val="32"/>
          <w:szCs w:val="32"/>
        </w:rPr>
        <w:t>8</w:t>
      </w:r>
      <w:r w:rsidRPr="009C7B22">
        <w:rPr>
          <w:rFonts w:ascii="time" w:eastAsia="仿宋_GB2312" w:hAnsi="time" w:cs="Times New Roman"/>
          <w:sz w:val="32"/>
          <w:szCs w:val="32"/>
        </w:rPr>
        <w:t>月</w:t>
      </w:r>
      <w:r w:rsidRPr="009C7B22">
        <w:rPr>
          <w:rFonts w:ascii="time" w:eastAsia="仿宋_GB2312" w:hAnsi="time" w:cs="Times New Roman" w:hint="eastAsia"/>
          <w:sz w:val="32"/>
          <w:szCs w:val="32"/>
        </w:rPr>
        <w:t>6</w:t>
      </w:r>
      <w:r w:rsidRPr="009C7B22">
        <w:rPr>
          <w:rFonts w:ascii="time" w:eastAsia="仿宋_GB2312" w:hAnsi="time" w:cs="Times New Roman"/>
          <w:sz w:val="32"/>
          <w:szCs w:val="32"/>
        </w:rPr>
        <w:t>日</w:t>
      </w:r>
    </w:p>
    <w:p w:rsidR="009C7B22" w:rsidRPr="009C7B22" w:rsidRDefault="009C7B22" w:rsidP="009C7B22">
      <w:pPr>
        <w:spacing w:line="560" w:lineRule="exact"/>
        <w:jc w:val="center"/>
        <w:rPr>
          <w:rFonts w:ascii="time" w:eastAsiaTheme="majorEastAsia" w:hAnsi="time" w:cs="Times New Roman" w:hint="eastAsia"/>
          <w:b/>
          <w:sz w:val="44"/>
          <w:szCs w:val="44"/>
        </w:rPr>
      </w:pPr>
      <w:r w:rsidRPr="009C7B22">
        <w:rPr>
          <w:rFonts w:ascii="time" w:eastAsiaTheme="majorEastAsia" w:hAnsi="time" w:cs="Times New Roman" w:hint="eastAsia"/>
          <w:b/>
          <w:sz w:val="44"/>
          <w:szCs w:val="44"/>
        </w:rPr>
        <w:lastRenderedPageBreak/>
        <w:t>西南大学</w:t>
      </w:r>
    </w:p>
    <w:p w:rsidR="009C7B22" w:rsidRPr="009C7B22" w:rsidRDefault="009C7B22" w:rsidP="009C7B22">
      <w:pPr>
        <w:spacing w:line="560" w:lineRule="exact"/>
        <w:jc w:val="center"/>
        <w:rPr>
          <w:rFonts w:ascii="time" w:eastAsiaTheme="majorEastAsia" w:hAnsi="time" w:cs="Times New Roman" w:hint="eastAsia"/>
          <w:b/>
          <w:sz w:val="44"/>
          <w:szCs w:val="44"/>
        </w:rPr>
      </w:pPr>
      <w:r w:rsidRPr="009C7B22">
        <w:rPr>
          <w:rFonts w:ascii="time" w:eastAsiaTheme="majorEastAsia" w:hAnsi="time" w:cs="Times New Roman" w:hint="eastAsia"/>
          <w:b/>
          <w:sz w:val="44"/>
          <w:szCs w:val="44"/>
        </w:rPr>
        <w:t>接收推荐免试硕士研究生奖励办法</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第一条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为进一步落实《西南大学关于全面提升研究生教育质量的实施意见》（</w:t>
      </w:r>
      <w:proofErr w:type="gramStart"/>
      <w:r w:rsidRPr="009C7B22">
        <w:rPr>
          <w:rFonts w:ascii="time" w:eastAsia="仿宋_GB2312" w:hAnsi="time" w:cs="Times New Roman" w:hint="eastAsia"/>
          <w:sz w:val="32"/>
          <w:szCs w:val="32"/>
        </w:rPr>
        <w:t>西校〔</w:t>
      </w:r>
      <w:r w:rsidRPr="009C7B22">
        <w:rPr>
          <w:rFonts w:ascii="time" w:eastAsia="仿宋_GB2312" w:hAnsi="time" w:cs="Times New Roman" w:hint="eastAsia"/>
          <w:sz w:val="32"/>
          <w:szCs w:val="32"/>
        </w:rPr>
        <w:t>2012</w:t>
      </w:r>
      <w:r w:rsidRPr="009C7B22">
        <w:rPr>
          <w:rFonts w:ascii="time" w:eastAsia="仿宋_GB2312" w:hAnsi="time" w:cs="Times New Roman" w:hint="eastAsia"/>
          <w:sz w:val="32"/>
          <w:szCs w:val="32"/>
        </w:rPr>
        <w:t>〕</w:t>
      </w:r>
      <w:proofErr w:type="gramEnd"/>
      <w:r w:rsidRPr="009C7B22">
        <w:rPr>
          <w:rFonts w:ascii="time" w:eastAsia="仿宋_GB2312" w:hAnsi="time" w:cs="Times New Roman" w:hint="eastAsia"/>
          <w:sz w:val="32"/>
          <w:szCs w:val="32"/>
        </w:rPr>
        <w:t>351</w:t>
      </w:r>
      <w:r w:rsidRPr="009C7B22">
        <w:rPr>
          <w:rFonts w:ascii="time" w:eastAsia="仿宋_GB2312" w:hAnsi="time" w:cs="Times New Roman" w:hint="eastAsia"/>
          <w:sz w:val="32"/>
          <w:szCs w:val="32"/>
        </w:rPr>
        <w:t>号）和《西南大学关于深化研究生教育改革的实施意见》（</w:t>
      </w:r>
      <w:proofErr w:type="gramStart"/>
      <w:r w:rsidRPr="009C7B22">
        <w:rPr>
          <w:rFonts w:ascii="time" w:eastAsia="仿宋_GB2312" w:hAnsi="time" w:cs="Times New Roman" w:hint="eastAsia"/>
          <w:sz w:val="32"/>
          <w:szCs w:val="32"/>
        </w:rPr>
        <w:t>西校〔</w:t>
      </w:r>
      <w:r w:rsidRPr="009C7B22">
        <w:rPr>
          <w:rFonts w:ascii="time" w:eastAsia="仿宋_GB2312" w:hAnsi="time" w:cs="Times New Roman" w:hint="eastAsia"/>
          <w:sz w:val="32"/>
          <w:szCs w:val="32"/>
        </w:rPr>
        <w:t>2013</w:t>
      </w:r>
      <w:r w:rsidRPr="009C7B22">
        <w:rPr>
          <w:rFonts w:ascii="time" w:eastAsia="仿宋_GB2312" w:hAnsi="time" w:cs="Times New Roman" w:hint="eastAsia"/>
          <w:sz w:val="32"/>
          <w:szCs w:val="32"/>
        </w:rPr>
        <w:t>〕</w:t>
      </w:r>
      <w:proofErr w:type="gramEnd"/>
      <w:r w:rsidRPr="009C7B22">
        <w:rPr>
          <w:rFonts w:ascii="time" w:eastAsia="仿宋_GB2312" w:hAnsi="time" w:cs="Times New Roman" w:hint="eastAsia"/>
          <w:sz w:val="32"/>
          <w:szCs w:val="32"/>
        </w:rPr>
        <w:t>349</w:t>
      </w:r>
      <w:r w:rsidRPr="009C7B22">
        <w:rPr>
          <w:rFonts w:ascii="time" w:eastAsia="仿宋_GB2312" w:hAnsi="time" w:cs="Times New Roman" w:hint="eastAsia"/>
          <w:sz w:val="32"/>
          <w:szCs w:val="32"/>
        </w:rPr>
        <w:t>号）精神，优化硕士研究生生源结构，提升人才培养质量，学校对接收的推荐免试硕士研</w:t>
      </w:r>
      <w:bookmarkStart w:id="2" w:name="_GoBack"/>
      <w:bookmarkEnd w:id="2"/>
      <w:r w:rsidRPr="009C7B22">
        <w:rPr>
          <w:rFonts w:ascii="time" w:eastAsia="仿宋_GB2312" w:hAnsi="time" w:cs="Times New Roman" w:hint="eastAsia"/>
          <w:sz w:val="32"/>
          <w:szCs w:val="32"/>
        </w:rPr>
        <w:t>究生（以下简称“推免生”）设立优秀生源奖学金，并结合学校实际制定本办法。</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第二条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奖励对象：学校接收的来自全国重点高校、国家级重点学科或在高校同类学科排名前列的推免生。</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第三条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奖励标准：设一等奖和二等奖，一等奖奖励</w:t>
      </w:r>
      <w:r w:rsidRPr="009C7B22">
        <w:rPr>
          <w:rFonts w:ascii="time" w:eastAsia="仿宋_GB2312" w:hAnsi="time" w:cs="Times New Roman" w:hint="eastAsia"/>
          <w:sz w:val="32"/>
          <w:szCs w:val="32"/>
        </w:rPr>
        <w:t>5000</w:t>
      </w:r>
      <w:r w:rsidRPr="009C7B22">
        <w:rPr>
          <w:rFonts w:ascii="time" w:eastAsia="仿宋_GB2312" w:hAnsi="time" w:cs="Times New Roman" w:hint="eastAsia"/>
          <w:sz w:val="32"/>
          <w:szCs w:val="32"/>
        </w:rPr>
        <w:t>元</w:t>
      </w:r>
      <w:r w:rsidRPr="009C7B22">
        <w:rPr>
          <w:rFonts w:ascii="time" w:eastAsia="仿宋_GB2312" w:hAnsi="time" w:cs="Times New Roman" w:hint="eastAsia"/>
          <w:sz w:val="32"/>
          <w:szCs w:val="32"/>
        </w:rPr>
        <w:t>/</w:t>
      </w:r>
      <w:r w:rsidRPr="009C7B22">
        <w:rPr>
          <w:rFonts w:ascii="time" w:eastAsia="仿宋_GB2312" w:hAnsi="time" w:cs="Times New Roman" w:hint="eastAsia"/>
          <w:sz w:val="32"/>
          <w:szCs w:val="32"/>
        </w:rPr>
        <w:t>人，二等奖奖励</w:t>
      </w:r>
      <w:r w:rsidRPr="009C7B22">
        <w:rPr>
          <w:rFonts w:ascii="time" w:eastAsia="仿宋_GB2312" w:hAnsi="time" w:cs="Times New Roman" w:hint="eastAsia"/>
          <w:sz w:val="32"/>
          <w:szCs w:val="32"/>
        </w:rPr>
        <w:t>3000</w:t>
      </w:r>
      <w:r w:rsidRPr="009C7B22">
        <w:rPr>
          <w:rFonts w:ascii="time" w:eastAsia="仿宋_GB2312" w:hAnsi="time" w:cs="Times New Roman" w:hint="eastAsia"/>
          <w:sz w:val="32"/>
          <w:szCs w:val="32"/>
        </w:rPr>
        <w:t>元</w:t>
      </w:r>
      <w:r w:rsidRPr="009C7B22">
        <w:rPr>
          <w:rFonts w:ascii="time" w:eastAsia="仿宋_GB2312" w:hAnsi="time" w:cs="Times New Roman" w:hint="eastAsia"/>
          <w:sz w:val="32"/>
          <w:szCs w:val="32"/>
        </w:rPr>
        <w:t>/</w:t>
      </w:r>
      <w:r w:rsidRPr="009C7B22">
        <w:rPr>
          <w:rFonts w:ascii="time" w:eastAsia="仿宋_GB2312" w:hAnsi="time" w:cs="Times New Roman" w:hint="eastAsia"/>
          <w:sz w:val="32"/>
          <w:szCs w:val="32"/>
        </w:rPr>
        <w:t>人。</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第四条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奖励方式：学校每年对符合条件的推免生在入校取得正式学籍后一次性评定奖励。</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第五条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优秀生源奖学金的评定细则由党委研究生工作部制定。</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第六条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优秀生源奖学金每年</w:t>
      </w:r>
      <w:r w:rsidRPr="009C7B22">
        <w:rPr>
          <w:rFonts w:ascii="time" w:eastAsia="仿宋_GB2312" w:hAnsi="time" w:cs="Times New Roman" w:hint="eastAsia"/>
          <w:sz w:val="32"/>
          <w:szCs w:val="32"/>
        </w:rPr>
        <w:t>9</w:t>
      </w:r>
      <w:r w:rsidRPr="009C7B22">
        <w:rPr>
          <w:rFonts w:ascii="time" w:eastAsia="仿宋_GB2312" w:hAnsi="time" w:cs="Times New Roman" w:hint="eastAsia"/>
          <w:sz w:val="32"/>
          <w:szCs w:val="32"/>
        </w:rPr>
        <w:t>月申报，符合条件的新入学推免生填写《西南大学推免硕士研究生优秀生源奖学金申请审批表》，由研究生所在培养单位初审，并公示不少于</w:t>
      </w:r>
      <w:r w:rsidRPr="009C7B22">
        <w:rPr>
          <w:rFonts w:ascii="time" w:eastAsia="仿宋_GB2312" w:hAnsi="time" w:cs="Times New Roman" w:hint="eastAsia"/>
          <w:sz w:val="32"/>
          <w:szCs w:val="32"/>
        </w:rPr>
        <w:t>3</w:t>
      </w:r>
      <w:r w:rsidRPr="009C7B22">
        <w:rPr>
          <w:rFonts w:ascii="time" w:eastAsia="仿宋_GB2312" w:hAnsi="time" w:cs="Times New Roman" w:hint="eastAsia"/>
          <w:sz w:val="32"/>
          <w:szCs w:val="32"/>
        </w:rPr>
        <w:t>个工作日，公示无异议后报学校研究生奖助学金办公室复审，审定通过后统一发放。</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lastRenderedPageBreak/>
        <w:t>第七条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申请优秀生源奖学金的推免生，参评条件同时符合该项奖学金不同奖励标准的，适用就高原则，不兼得。</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第八条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获得优秀生源奖学金的推免生，在符合条件的情况下，可以同时申请学校其它研究生奖助政策的奖励与资助。</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第九条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鼓励各培养单位自主设立本单位的推免生优秀</w:t>
      </w:r>
      <w:proofErr w:type="gramStart"/>
      <w:r w:rsidRPr="009C7B22">
        <w:rPr>
          <w:rFonts w:ascii="time" w:eastAsia="仿宋_GB2312" w:hAnsi="time" w:cs="Times New Roman" w:hint="eastAsia"/>
          <w:sz w:val="32"/>
          <w:szCs w:val="32"/>
        </w:rPr>
        <w:t>生源奖</w:t>
      </w:r>
      <w:proofErr w:type="gramEnd"/>
      <w:r w:rsidRPr="009C7B22">
        <w:rPr>
          <w:rFonts w:ascii="time" w:eastAsia="仿宋_GB2312" w:hAnsi="time" w:cs="Times New Roman" w:hint="eastAsia"/>
          <w:sz w:val="32"/>
          <w:szCs w:val="32"/>
        </w:rPr>
        <w:t>助学金，不断提升本单位研究生生源质量。</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第十条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对于获得优秀生源奖学金的推免生，除不可抗力因素外，未完成硕士研究生学习阶段的学业中途退学的，学校追回该项奖学金。</w:t>
      </w:r>
    </w:p>
    <w:p w:rsidR="009C7B22" w:rsidRPr="009C7B22" w:rsidRDefault="009C7B22" w:rsidP="009C7B22">
      <w:pPr>
        <w:spacing w:line="560" w:lineRule="exact"/>
        <w:ind w:firstLineChars="200" w:firstLine="632"/>
        <w:jc w:val="left"/>
        <w:rPr>
          <w:rFonts w:ascii="time" w:eastAsia="仿宋_GB2312" w:hAnsi="time" w:cs="Times New Roman" w:hint="eastAsia"/>
          <w:sz w:val="32"/>
          <w:szCs w:val="32"/>
        </w:rPr>
      </w:pPr>
      <w:r w:rsidRPr="009C7B22">
        <w:rPr>
          <w:rFonts w:ascii="time" w:eastAsia="黑体" w:hAnsi="time" w:cs="Times New Roman" w:hint="eastAsia"/>
          <w:sz w:val="32"/>
          <w:szCs w:val="32"/>
        </w:rPr>
        <w:t>第十一条</w:t>
      </w:r>
      <w:r w:rsidRPr="009C7B22">
        <w:rPr>
          <w:rFonts w:ascii="time" w:eastAsia="仿宋_GB2312" w:hAnsi="time" w:cs="Times New Roman" w:hint="eastAsia"/>
          <w:sz w:val="32"/>
          <w:szCs w:val="32"/>
        </w:rPr>
        <w:t xml:space="preserve">  </w:t>
      </w:r>
      <w:r w:rsidRPr="009C7B22">
        <w:rPr>
          <w:rFonts w:ascii="time" w:eastAsia="仿宋_GB2312" w:hAnsi="time" w:cs="Times New Roman" w:hint="eastAsia"/>
          <w:sz w:val="32"/>
          <w:szCs w:val="32"/>
        </w:rPr>
        <w:t>本办法自</w:t>
      </w:r>
      <w:r w:rsidRPr="009C7B22">
        <w:rPr>
          <w:rFonts w:ascii="time" w:eastAsia="仿宋_GB2312" w:hAnsi="time" w:cs="Times New Roman" w:hint="eastAsia"/>
          <w:sz w:val="32"/>
          <w:szCs w:val="32"/>
        </w:rPr>
        <w:t>2017</w:t>
      </w:r>
      <w:r w:rsidRPr="009C7B22">
        <w:rPr>
          <w:rFonts w:ascii="time" w:eastAsia="仿宋_GB2312" w:hAnsi="time" w:cs="Times New Roman" w:hint="eastAsia"/>
          <w:sz w:val="32"/>
          <w:szCs w:val="32"/>
        </w:rPr>
        <w:t>年</w:t>
      </w:r>
      <w:r w:rsidRPr="009C7B22">
        <w:rPr>
          <w:rFonts w:ascii="time" w:eastAsia="仿宋_GB2312" w:hAnsi="time" w:cs="Times New Roman" w:hint="eastAsia"/>
          <w:sz w:val="32"/>
          <w:szCs w:val="32"/>
        </w:rPr>
        <w:t>9</w:t>
      </w:r>
      <w:r w:rsidRPr="009C7B22">
        <w:rPr>
          <w:rFonts w:ascii="time" w:eastAsia="仿宋_GB2312" w:hAnsi="time" w:cs="Times New Roman" w:hint="eastAsia"/>
          <w:sz w:val="32"/>
          <w:szCs w:val="32"/>
        </w:rPr>
        <w:t>月</w:t>
      </w:r>
      <w:r w:rsidRPr="009C7B22">
        <w:rPr>
          <w:rFonts w:ascii="time" w:eastAsia="仿宋_GB2312" w:hAnsi="time" w:cs="Times New Roman" w:hint="eastAsia"/>
          <w:sz w:val="32"/>
          <w:szCs w:val="32"/>
        </w:rPr>
        <w:t>1</w:t>
      </w:r>
      <w:r w:rsidRPr="009C7B22">
        <w:rPr>
          <w:rFonts w:ascii="time" w:eastAsia="仿宋_GB2312" w:hAnsi="time" w:cs="Times New Roman" w:hint="eastAsia"/>
          <w:sz w:val="32"/>
          <w:szCs w:val="32"/>
        </w:rPr>
        <w:t>日起实施，原《西南大学接收推荐免试硕士研究生奖励办法（试行）》（</w:t>
      </w:r>
      <w:proofErr w:type="gramStart"/>
      <w:r w:rsidRPr="009C7B22">
        <w:rPr>
          <w:rFonts w:ascii="time" w:eastAsia="仿宋_GB2312" w:hAnsi="time" w:cs="Times New Roman" w:hint="eastAsia"/>
          <w:sz w:val="32"/>
          <w:szCs w:val="32"/>
        </w:rPr>
        <w:t>西校〔</w:t>
      </w:r>
      <w:r w:rsidRPr="009C7B22">
        <w:rPr>
          <w:rFonts w:ascii="time" w:eastAsia="仿宋_GB2312" w:hAnsi="time" w:cs="Times New Roman" w:hint="eastAsia"/>
          <w:sz w:val="32"/>
          <w:szCs w:val="32"/>
        </w:rPr>
        <w:t>2015</w:t>
      </w:r>
      <w:r w:rsidRPr="009C7B22">
        <w:rPr>
          <w:rFonts w:ascii="time" w:eastAsia="仿宋_GB2312" w:hAnsi="time" w:cs="Times New Roman" w:hint="eastAsia"/>
          <w:sz w:val="32"/>
          <w:szCs w:val="32"/>
        </w:rPr>
        <w:t>〕</w:t>
      </w:r>
      <w:proofErr w:type="gramEnd"/>
      <w:r w:rsidRPr="009C7B22">
        <w:rPr>
          <w:rFonts w:ascii="time" w:eastAsia="仿宋_GB2312" w:hAnsi="time" w:cs="Times New Roman" w:hint="eastAsia"/>
          <w:sz w:val="32"/>
          <w:szCs w:val="32"/>
        </w:rPr>
        <w:t>202</w:t>
      </w:r>
      <w:r w:rsidRPr="009C7B22">
        <w:rPr>
          <w:rFonts w:ascii="time" w:eastAsia="仿宋_GB2312" w:hAnsi="time" w:cs="Times New Roman" w:hint="eastAsia"/>
          <w:sz w:val="32"/>
          <w:szCs w:val="32"/>
        </w:rPr>
        <w:t>号）同时废止。</w:t>
      </w:r>
    </w:p>
    <w:p w:rsidR="009C7B22" w:rsidRPr="009C7B22" w:rsidRDefault="009C7B22" w:rsidP="009C7B22">
      <w:pPr>
        <w:spacing w:line="560" w:lineRule="exact"/>
        <w:jc w:val="left"/>
        <w:rPr>
          <w:rFonts w:ascii="time" w:eastAsia="仿宋_GB2312" w:hAnsi="time" w:cs="Times New Roman"/>
          <w:sz w:val="32"/>
          <w:szCs w:val="32"/>
        </w:rPr>
      </w:pPr>
    </w:p>
    <w:p w:rsidR="009C7B22" w:rsidRPr="009C7B22" w:rsidRDefault="009C7B22" w:rsidP="009C7B22">
      <w:pPr>
        <w:spacing w:line="560" w:lineRule="exact"/>
        <w:jc w:val="left"/>
        <w:rPr>
          <w:rFonts w:ascii="time" w:eastAsia="仿宋_GB2312" w:hAnsi="time" w:cs="Times New Roman"/>
          <w:sz w:val="32"/>
          <w:szCs w:val="32"/>
        </w:rPr>
      </w:pPr>
    </w:p>
    <w:p w:rsidR="009C7B22" w:rsidRPr="009C7B22" w:rsidRDefault="009C7B22" w:rsidP="009C7B22">
      <w:pPr>
        <w:jc w:val="left"/>
        <w:rPr>
          <w:rFonts w:ascii="time" w:eastAsia="方正仿宋" w:hAnsi="time" w:cs="方正仿宋_GBK" w:hint="eastAsia"/>
          <w:sz w:val="32"/>
          <w:szCs w:val="32"/>
        </w:rPr>
      </w:pPr>
    </w:p>
    <w:p w:rsidR="009C7B22" w:rsidRPr="009C7B22" w:rsidRDefault="009C7B22" w:rsidP="009C7B22">
      <w:pPr>
        <w:jc w:val="left"/>
        <w:rPr>
          <w:rFonts w:ascii="time" w:eastAsia="方正仿宋" w:hAnsi="time" w:cs="方正仿宋_GBK"/>
          <w:sz w:val="32"/>
          <w:szCs w:val="32"/>
        </w:rPr>
      </w:pPr>
    </w:p>
    <w:p w:rsidR="009C7B22" w:rsidRPr="009C7B22" w:rsidRDefault="009C7B22" w:rsidP="009C7B22">
      <w:pPr>
        <w:rPr>
          <w:rFonts w:ascii="time" w:eastAsia="方正仿宋" w:hAnsi="time" w:cs="方正仿宋_GBK"/>
          <w:sz w:val="32"/>
          <w:szCs w:val="32"/>
        </w:rPr>
      </w:pPr>
    </w:p>
    <w:p w:rsidR="009C7B22" w:rsidRPr="009C7B22" w:rsidRDefault="009C7B22" w:rsidP="009C7B22">
      <w:pPr>
        <w:rPr>
          <w:rFonts w:ascii="time" w:eastAsia="方正仿宋" w:hAnsi="time" w:cs="方正仿宋_GBK"/>
          <w:sz w:val="32"/>
          <w:szCs w:val="32"/>
        </w:rPr>
      </w:pPr>
    </w:p>
    <w:p w:rsidR="009C7B22" w:rsidRPr="009C7B22" w:rsidRDefault="009C7B22" w:rsidP="009C7B22">
      <w:pPr>
        <w:rPr>
          <w:rFonts w:ascii="time" w:eastAsia="方正仿宋" w:hAnsi="time" w:cs="方正仿宋_GBK"/>
          <w:sz w:val="32"/>
          <w:szCs w:val="32"/>
        </w:rPr>
      </w:pPr>
    </w:p>
    <w:p w:rsidR="009C7B22" w:rsidRPr="009C7B22" w:rsidRDefault="009C7B22" w:rsidP="009C7B22">
      <w:pPr>
        <w:rPr>
          <w:rFonts w:ascii="time" w:eastAsia="方正仿宋" w:hAnsi="time" w:cs="方正仿宋_GBK"/>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p w:rsidR="009C7B22" w:rsidRPr="009C7B22" w:rsidRDefault="009C7B22" w:rsidP="009C7B22">
      <w:pPr>
        <w:spacing w:line="560" w:lineRule="exact"/>
        <w:rPr>
          <w:rFonts w:ascii="time" w:eastAsia="宋体" w:hAnsi="time" w:cs="方正仿宋_GBK" w:hint="eastAsia"/>
          <w:sz w:val="32"/>
          <w:szCs w:val="32"/>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60"/>
      </w:tblGrid>
      <w:tr w:rsidR="009C7B22" w:rsidRPr="009C7B22" w:rsidTr="002915DF">
        <w:trPr>
          <w:trHeight w:val="520"/>
          <w:jc w:val="center"/>
        </w:trPr>
        <w:tc>
          <w:tcPr>
            <w:tcW w:w="9060" w:type="dxa"/>
            <w:shd w:val="clear" w:color="auto" w:fill="auto"/>
          </w:tcPr>
          <w:p w:rsidR="009C7B22" w:rsidRPr="009C7B22" w:rsidRDefault="009C7B22" w:rsidP="009C7B22">
            <w:pPr>
              <w:ind w:firstLineChars="100" w:firstLine="276"/>
              <w:rPr>
                <w:rFonts w:ascii="time" w:eastAsia="仿宋_GB2312" w:hAnsi="time" w:cs="方正仿宋_GBK" w:hint="eastAsia"/>
                <w:sz w:val="28"/>
                <w:szCs w:val="28"/>
              </w:rPr>
            </w:pPr>
            <w:r w:rsidRPr="009C7B22">
              <w:rPr>
                <w:rFonts w:ascii="time" w:eastAsia="仿宋_GB2312" w:hAnsi="time" w:cs="方正仿宋_GBK" w:hint="eastAsia"/>
                <w:sz w:val="28"/>
                <w:szCs w:val="28"/>
              </w:rPr>
              <w:t>西南大学办公室</w:t>
            </w:r>
            <w:r w:rsidRPr="009C7B22">
              <w:rPr>
                <w:rFonts w:ascii="time" w:eastAsia="仿宋_GB2312" w:hAnsi="time" w:cs="方正仿宋_GBK" w:hint="eastAsia"/>
                <w:sz w:val="28"/>
                <w:szCs w:val="28"/>
              </w:rPr>
              <w:t xml:space="preserve">                           2017</w:t>
            </w:r>
            <w:r w:rsidRPr="009C7B22">
              <w:rPr>
                <w:rFonts w:ascii="time" w:eastAsia="仿宋_GB2312" w:hAnsi="time" w:cs="方正仿宋_GBK" w:hint="eastAsia"/>
                <w:sz w:val="28"/>
                <w:szCs w:val="28"/>
              </w:rPr>
              <w:t>年</w:t>
            </w:r>
            <w:r w:rsidRPr="009C7B22">
              <w:rPr>
                <w:rFonts w:ascii="time" w:eastAsia="仿宋_GB2312" w:hAnsi="time" w:cs="方正仿宋_GBK" w:hint="eastAsia"/>
                <w:sz w:val="28"/>
                <w:szCs w:val="28"/>
              </w:rPr>
              <w:t>8</w:t>
            </w:r>
            <w:r w:rsidRPr="009C7B22">
              <w:rPr>
                <w:rFonts w:ascii="time" w:eastAsia="仿宋_GB2312" w:hAnsi="time" w:cs="方正仿宋_GBK" w:hint="eastAsia"/>
                <w:sz w:val="28"/>
                <w:szCs w:val="28"/>
              </w:rPr>
              <w:t>月</w:t>
            </w:r>
            <w:r w:rsidRPr="009C7B22">
              <w:rPr>
                <w:rFonts w:ascii="time" w:eastAsia="仿宋_GB2312" w:hAnsi="time" w:cs="方正仿宋_GBK" w:hint="eastAsia"/>
                <w:sz w:val="28"/>
                <w:szCs w:val="28"/>
              </w:rPr>
              <w:t>6</w:t>
            </w:r>
            <w:r w:rsidRPr="009C7B22">
              <w:rPr>
                <w:rFonts w:ascii="time" w:eastAsia="仿宋_GB2312" w:hAnsi="time" w:cs="方正仿宋_GBK" w:hint="eastAsia"/>
                <w:sz w:val="28"/>
                <w:szCs w:val="28"/>
              </w:rPr>
              <w:t>日印发</w:t>
            </w:r>
            <w:r w:rsidRPr="009C7B22">
              <w:rPr>
                <w:rFonts w:ascii="time" w:eastAsia="仿宋_GB2312" w:hAnsi="time" w:cs="方正仿宋_GBK" w:hint="eastAsia"/>
                <w:sz w:val="28"/>
                <w:szCs w:val="28"/>
              </w:rPr>
              <w:t xml:space="preserve"> </w:t>
            </w:r>
          </w:p>
        </w:tc>
      </w:tr>
    </w:tbl>
    <w:p w:rsidR="009C7B22" w:rsidRPr="009C7B22" w:rsidRDefault="009C7B22" w:rsidP="009C7B22">
      <w:pPr>
        <w:tabs>
          <w:tab w:val="left" w:pos="3792"/>
        </w:tabs>
        <w:rPr>
          <w:rFonts w:ascii="time" w:eastAsia="方正仿宋_GBK" w:hAnsi="time" w:cs="Times New Roman" w:hint="eastAsia"/>
          <w:sz w:val="32"/>
          <w:szCs w:val="32"/>
        </w:rPr>
      </w:pPr>
    </w:p>
    <w:p w:rsidR="00EB5CDF" w:rsidRPr="009C7B22" w:rsidRDefault="00EB5CDF" w:rsidP="009C7B22"/>
    <w:sectPr w:rsidR="00EB5CDF" w:rsidRPr="009C7B22" w:rsidSect="0043316B">
      <w:footerReference w:type="even" r:id="rId7"/>
      <w:footerReference w:type="default" r:id="rId8"/>
      <w:pgSz w:w="11906" w:h="16838"/>
      <w:pgMar w:top="2098" w:right="1531" w:bottom="1985" w:left="1531" w:header="851" w:footer="1531" w:gutter="0"/>
      <w:pgNumType w:fmt="numberInDash"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D2" w:rsidRDefault="00627CD2" w:rsidP="009C7B22">
      <w:r>
        <w:separator/>
      </w:r>
    </w:p>
  </w:endnote>
  <w:endnote w:type="continuationSeparator" w:id="0">
    <w:p w:rsidR="00627CD2" w:rsidRDefault="00627CD2" w:rsidP="009C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43316B" w:rsidRDefault="00627CD2" w:rsidP="001837FD">
    <w:pPr>
      <w:pStyle w:val="a4"/>
      <w:framePr w:wrap="around" w:vAnchor="text" w:hAnchor="margin" w:xAlign="outside" w:y="1"/>
      <w:rPr>
        <w:rStyle w:val="a5"/>
        <w:rFonts w:ascii="仿宋_GB2312" w:eastAsia="仿宋_GB2312"/>
        <w:noProof/>
        <w:sz w:val="28"/>
        <w:szCs w:val="28"/>
      </w:rPr>
    </w:pPr>
    <w:r w:rsidRPr="0043316B">
      <w:rPr>
        <w:rStyle w:val="a5"/>
        <w:rFonts w:ascii="仿宋_GB2312" w:eastAsia="仿宋_GB2312"/>
        <w:noProof/>
        <w:sz w:val="28"/>
        <w:szCs w:val="28"/>
      </w:rPr>
      <w:fldChar w:fldCharType="begin"/>
    </w:r>
    <w:r w:rsidRPr="0043316B">
      <w:rPr>
        <w:rStyle w:val="a5"/>
        <w:rFonts w:ascii="仿宋_GB2312" w:eastAsia="仿宋_GB2312"/>
        <w:noProof/>
        <w:sz w:val="28"/>
        <w:szCs w:val="28"/>
      </w:rPr>
      <w:instrText xml:space="preserve">PAGE  </w:instrText>
    </w:r>
    <w:r w:rsidRPr="0043316B">
      <w:rPr>
        <w:rStyle w:val="a5"/>
        <w:rFonts w:ascii="仿宋_GB2312" w:eastAsia="仿宋_GB2312"/>
        <w:noProof/>
        <w:sz w:val="28"/>
        <w:szCs w:val="28"/>
      </w:rPr>
      <w:fldChar w:fldCharType="separate"/>
    </w:r>
    <w:r>
      <w:rPr>
        <w:rStyle w:val="a5"/>
        <w:rFonts w:ascii="仿宋_GB2312" w:eastAsia="仿宋_GB2312"/>
        <w:noProof/>
        <w:sz w:val="28"/>
        <w:szCs w:val="28"/>
      </w:rPr>
      <w:t>- 2 -</w:t>
    </w:r>
    <w:r w:rsidRPr="0043316B">
      <w:rPr>
        <w:rStyle w:val="a5"/>
        <w:rFonts w:ascii="仿宋_GB2312" w:eastAsia="仿宋_GB2312"/>
        <w:noProof/>
        <w:sz w:val="28"/>
        <w:szCs w:val="28"/>
      </w:rPr>
      <w:fldChar w:fldCharType="end"/>
    </w:r>
  </w:p>
  <w:p w:rsidR="000743C8" w:rsidRDefault="00627CD2" w:rsidP="000743C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0743C8" w:rsidRDefault="00627CD2" w:rsidP="000743C8">
    <w:pPr>
      <w:pStyle w:val="a4"/>
      <w:framePr w:wrap="around" w:vAnchor="text" w:hAnchor="page" w:x="10064" w:y="51"/>
      <w:rPr>
        <w:rStyle w:val="a5"/>
        <w:rFonts w:ascii="仿宋_GB2312" w:eastAsia="仿宋_GB2312" w:hint="eastAsia"/>
        <w:sz w:val="28"/>
        <w:szCs w:val="28"/>
      </w:rPr>
    </w:pPr>
    <w:r w:rsidRPr="000743C8">
      <w:rPr>
        <w:rStyle w:val="a5"/>
        <w:rFonts w:ascii="仿宋_GB2312" w:eastAsia="仿宋_GB2312" w:hint="eastAsia"/>
        <w:sz w:val="28"/>
        <w:szCs w:val="28"/>
      </w:rPr>
      <w:fldChar w:fldCharType="begin"/>
    </w:r>
    <w:r w:rsidRPr="000743C8">
      <w:rPr>
        <w:rStyle w:val="a5"/>
        <w:rFonts w:ascii="仿宋_GB2312" w:eastAsia="仿宋_GB2312" w:hint="eastAsia"/>
        <w:sz w:val="28"/>
        <w:szCs w:val="28"/>
      </w:rPr>
      <w:instrText xml:space="preserve">PAGE  </w:instrText>
    </w:r>
    <w:r w:rsidRPr="000743C8">
      <w:rPr>
        <w:rStyle w:val="a5"/>
        <w:rFonts w:ascii="仿宋_GB2312" w:eastAsia="仿宋_GB2312" w:hint="eastAsia"/>
        <w:sz w:val="28"/>
        <w:szCs w:val="28"/>
      </w:rPr>
      <w:fldChar w:fldCharType="separate"/>
    </w:r>
    <w:r w:rsidR="009C7B22">
      <w:rPr>
        <w:rStyle w:val="a5"/>
        <w:rFonts w:ascii="仿宋_GB2312" w:eastAsia="仿宋_GB2312"/>
        <w:noProof/>
        <w:sz w:val="28"/>
        <w:szCs w:val="28"/>
      </w:rPr>
      <w:t>- 3 -</w:t>
    </w:r>
    <w:r w:rsidRPr="000743C8">
      <w:rPr>
        <w:rStyle w:val="a5"/>
        <w:rFonts w:ascii="仿宋_GB2312" w:eastAsia="仿宋_GB2312" w:hint="eastAsia"/>
        <w:sz w:val="28"/>
        <w:szCs w:val="28"/>
      </w:rPr>
      <w:fldChar w:fldCharType="end"/>
    </w:r>
  </w:p>
  <w:p w:rsidR="000743C8" w:rsidRDefault="00627CD2" w:rsidP="000743C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D2" w:rsidRDefault="00627CD2" w:rsidP="009C7B22">
      <w:r>
        <w:separator/>
      </w:r>
    </w:p>
  </w:footnote>
  <w:footnote w:type="continuationSeparator" w:id="0">
    <w:p w:rsidR="00627CD2" w:rsidRDefault="00627CD2" w:rsidP="009C7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6A"/>
    <w:rsid w:val="00627CD2"/>
    <w:rsid w:val="008E2B6A"/>
    <w:rsid w:val="009C7B22"/>
    <w:rsid w:val="00EB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7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7B22"/>
    <w:rPr>
      <w:sz w:val="18"/>
      <w:szCs w:val="18"/>
    </w:rPr>
  </w:style>
  <w:style w:type="paragraph" w:styleId="a4">
    <w:name w:val="footer"/>
    <w:basedOn w:val="a"/>
    <w:link w:val="Char0"/>
    <w:uiPriority w:val="99"/>
    <w:unhideWhenUsed/>
    <w:rsid w:val="009C7B22"/>
    <w:pPr>
      <w:tabs>
        <w:tab w:val="center" w:pos="4153"/>
        <w:tab w:val="right" w:pos="8306"/>
      </w:tabs>
      <w:snapToGrid w:val="0"/>
      <w:jc w:val="left"/>
    </w:pPr>
    <w:rPr>
      <w:sz w:val="18"/>
      <w:szCs w:val="18"/>
    </w:rPr>
  </w:style>
  <w:style w:type="character" w:customStyle="1" w:styleId="Char0">
    <w:name w:val="页脚 Char"/>
    <w:basedOn w:val="a0"/>
    <w:link w:val="a4"/>
    <w:uiPriority w:val="99"/>
    <w:rsid w:val="009C7B22"/>
    <w:rPr>
      <w:sz w:val="18"/>
      <w:szCs w:val="18"/>
    </w:rPr>
  </w:style>
  <w:style w:type="character" w:styleId="a5">
    <w:name w:val="page number"/>
    <w:basedOn w:val="a0"/>
    <w:rsid w:val="009C7B22"/>
  </w:style>
  <w:style w:type="paragraph" w:styleId="a6">
    <w:name w:val="Balloon Text"/>
    <w:basedOn w:val="a"/>
    <w:link w:val="Char1"/>
    <w:uiPriority w:val="99"/>
    <w:semiHidden/>
    <w:unhideWhenUsed/>
    <w:rsid w:val="009C7B22"/>
    <w:rPr>
      <w:sz w:val="18"/>
      <w:szCs w:val="18"/>
    </w:rPr>
  </w:style>
  <w:style w:type="character" w:customStyle="1" w:styleId="Char1">
    <w:name w:val="批注框文本 Char"/>
    <w:basedOn w:val="a0"/>
    <w:link w:val="a6"/>
    <w:uiPriority w:val="99"/>
    <w:semiHidden/>
    <w:rsid w:val="009C7B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7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7B22"/>
    <w:rPr>
      <w:sz w:val="18"/>
      <w:szCs w:val="18"/>
    </w:rPr>
  </w:style>
  <w:style w:type="paragraph" w:styleId="a4">
    <w:name w:val="footer"/>
    <w:basedOn w:val="a"/>
    <w:link w:val="Char0"/>
    <w:uiPriority w:val="99"/>
    <w:unhideWhenUsed/>
    <w:rsid w:val="009C7B22"/>
    <w:pPr>
      <w:tabs>
        <w:tab w:val="center" w:pos="4153"/>
        <w:tab w:val="right" w:pos="8306"/>
      </w:tabs>
      <w:snapToGrid w:val="0"/>
      <w:jc w:val="left"/>
    </w:pPr>
    <w:rPr>
      <w:sz w:val="18"/>
      <w:szCs w:val="18"/>
    </w:rPr>
  </w:style>
  <w:style w:type="character" w:customStyle="1" w:styleId="Char0">
    <w:name w:val="页脚 Char"/>
    <w:basedOn w:val="a0"/>
    <w:link w:val="a4"/>
    <w:uiPriority w:val="99"/>
    <w:rsid w:val="009C7B22"/>
    <w:rPr>
      <w:sz w:val="18"/>
      <w:szCs w:val="18"/>
    </w:rPr>
  </w:style>
  <w:style w:type="character" w:styleId="a5">
    <w:name w:val="page number"/>
    <w:basedOn w:val="a0"/>
    <w:rsid w:val="009C7B22"/>
  </w:style>
  <w:style w:type="paragraph" w:styleId="a6">
    <w:name w:val="Balloon Text"/>
    <w:basedOn w:val="a"/>
    <w:link w:val="Char1"/>
    <w:uiPriority w:val="99"/>
    <w:semiHidden/>
    <w:unhideWhenUsed/>
    <w:rsid w:val="009C7B22"/>
    <w:rPr>
      <w:sz w:val="18"/>
      <w:szCs w:val="18"/>
    </w:rPr>
  </w:style>
  <w:style w:type="character" w:customStyle="1" w:styleId="Char1">
    <w:name w:val="批注框文本 Char"/>
    <w:basedOn w:val="a0"/>
    <w:link w:val="a6"/>
    <w:uiPriority w:val="99"/>
    <w:semiHidden/>
    <w:rsid w:val="009C7B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dc:creator>
  <cp:keywords/>
  <dc:description/>
  <cp:lastModifiedBy>王浩</cp:lastModifiedBy>
  <cp:revision>2</cp:revision>
  <dcterms:created xsi:type="dcterms:W3CDTF">2017-08-06T06:00:00Z</dcterms:created>
  <dcterms:modified xsi:type="dcterms:W3CDTF">2017-08-06T06:00:00Z</dcterms:modified>
</cp:coreProperties>
</file>