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12AA1" w14:textId="0C950E70"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</w:t>
      </w:r>
      <w:r w:rsidR="00C43532">
        <w:rPr>
          <w:rFonts w:ascii="黑体" w:eastAsia="黑体" w:hAnsi="黑体"/>
          <w:sz w:val="36"/>
        </w:rPr>
        <w:t>20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74E4B96C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764D028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0367F7E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469E10B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8F508DD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B61D6D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14:paraId="637B8D55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15E9DB8F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4798C31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A80D711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4BC78A3B" w14:textId="77777777" w:rsidR="00636A46" w:rsidRDefault="00636A46" w:rsidP="00636A46"/>
          <w:p w14:paraId="410ED838" w14:textId="77777777" w:rsidR="00636A46" w:rsidRDefault="00636A46" w:rsidP="00636A46"/>
          <w:p w14:paraId="7189AD90" w14:textId="77777777" w:rsidR="00636A46" w:rsidRDefault="00636A46" w:rsidP="00636A46"/>
          <w:p w14:paraId="49D4699E" w14:textId="77777777"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14:paraId="7F7230CB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05AA5B1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749EAC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5BF8243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59925C5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5EEE952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14:paraId="01DD07E9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17852A19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14:paraId="6AACBA41" w14:textId="77777777" w:rsidR="00636A46" w:rsidRDefault="00636A46" w:rsidP="00636A46"/>
        </w:tc>
      </w:tr>
      <w:tr w:rsidR="00636A46" w14:paraId="66E44DCC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AC6CC23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792463D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619D5EB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6D48448F" w14:textId="77777777"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087B223B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76DCE3B5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1318926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30B4AEB7" w14:textId="77777777"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1E9F78A6" w14:textId="77777777" w:rsidR="00636A46" w:rsidRDefault="00636A46" w:rsidP="00636A46"/>
        </w:tc>
      </w:tr>
      <w:tr w:rsidR="00636A46" w14:paraId="3DF727E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5F896E9D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655F4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6A04928F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4C77768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1E0A04B0" w14:textId="77777777"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14:paraId="016294E8" w14:textId="77777777" w:rsidR="00636A46" w:rsidRDefault="00636A46" w:rsidP="00636A46"/>
        </w:tc>
      </w:tr>
      <w:tr w:rsidR="00636A46" w14:paraId="3F8CEE62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4DC2956C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EB20A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34FBCDF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450D7E91" w14:textId="77777777"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14:paraId="31BD6C6D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4AF54CB7" w14:textId="77777777"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14:paraId="0A34ACA0" w14:textId="77777777" w:rsidTr="008C1663">
        <w:trPr>
          <w:trHeight w:val="567"/>
        </w:trPr>
        <w:tc>
          <w:tcPr>
            <w:tcW w:w="534" w:type="dxa"/>
            <w:vMerge/>
          </w:tcPr>
          <w:p w14:paraId="1CA200A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FF61A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95227D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7FCF840C" w14:textId="77777777"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5709C6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2D1E9B33" w14:textId="77777777"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14:paraId="46BDD93C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21CF395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25D76F7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DBC5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0E41263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7462E6E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114172EE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16E2D8B9" w14:textId="77777777"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17A0F6E5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152C5FD3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6264D0B5" w14:textId="77777777"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14:paraId="50A78C4A" w14:textId="77777777"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14:paraId="15A5D624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C43B147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F4F2DE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0F161514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5D335F5B" w14:textId="77777777"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14:paraId="16DDFDA7" w14:textId="77777777"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5D58B01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2E68DDBE" w14:textId="77777777"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14:paraId="080F8503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14:paraId="1B53978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66E8666" w14:textId="56C2E64D" w:rsidR="00E77A9A" w:rsidRDefault="00E77A9A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6926EDBD" w14:textId="77777777"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14:paraId="157B6113" w14:textId="77777777"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  <w:sz w:val="24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</w:p>
          <w:p w14:paraId="3947E195" w14:textId="77777777"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14:paraId="05093321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1614E1B9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A2423FD" w14:textId="77777777"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14:paraId="17857A14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14:paraId="76A90A95" w14:textId="77777777"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14:paraId="4E07F49B" w14:textId="77777777"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14:paraId="223FCF87" w14:textId="77777777"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14:paraId="732DA409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4CFB3E99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5D9D439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5376AD8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A0AE2FE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14:paraId="3EB3144C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71E8245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68788906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2FF5F9E7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38FAECF3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0D60ED8A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5A8570A4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43E6C9A7" w14:textId="77777777"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  <w:p w14:paraId="428A4914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15BDB7CA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4D1FA4C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AEBDFB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5AF2DB2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162E938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6E709F7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5E359380" w14:textId="77777777" w:rsid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4C3F358B" w14:textId="486885D1" w:rsidR="00111324" w:rsidRPr="00111324" w:rsidRDefault="00111324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（请注明期刊级别、第X作者）</w:t>
            </w:r>
          </w:p>
        </w:tc>
      </w:tr>
      <w:tr w:rsidR="009B63D1" w14:paraId="07BEECF1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0A80D5AF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B9247FC" w14:textId="77777777"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14:paraId="05E044E0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14:paraId="27091CFA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4294896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57691D6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69A979D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23B76B02" w14:textId="77777777"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14:paraId="4E90E0B3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14:paraId="4BF2CAE0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3A97684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37347BAC" w14:textId="77777777"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73794787" w14:textId="77777777"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0EBA0247" w14:textId="77777777"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14:paraId="10F61791" w14:textId="77777777"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6A11D606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3C5DCB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7562CA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395E820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494C9219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198DB4D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C5F0A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522900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9FCAAA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D2C569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901902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C0316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D77CF62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785BE48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85AE7AE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276F9E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795E9397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79AE9E87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3B04A16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0" w:name="OLE_LINK3"/>
            <w:bookmarkStart w:id="1" w:name="OLE_LINK4"/>
            <w:bookmarkStart w:id="2" w:name="OLE_LINK5"/>
          </w:p>
          <w:p w14:paraId="3BB07F6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135DF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09A42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BEA4B2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651BD76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DE047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85D8C8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7E55F08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557B61AA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0"/>
            <w:bookmarkEnd w:id="1"/>
            <w:bookmarkEnd w:id="2"/>
          </w:p>
        </w:tc>
      </w:tr>
      <w:tr w:rsidR="00E6530E" w14:paraId="47AAEA2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3C510A15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BFC95C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3" w:name="OLE_LINK1"/>
            <w:bookmarkStart w:id="4" w:name="OLE_LINK2"/>
          </w:p>
          <w:p w14:paraId="740ADE70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0046526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A9436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F8B0BF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573597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0AF8513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0890EB9E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3AABCB57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BA49242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3"/>
          <w:bookmarkEnd w:id="4"/>
          <w:p w14:paraId="238BDD06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02E58BC6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96709" w14:textId="77777777" w:rsidR="00B4425E" w:rsidRDefault="00B4425E" w:rsidP="007B42E5">
      <w:r>
        <w:separator/>
      </w:r>
    </w:p>
  </w:endnote>
  <w:endnote w:type="continuationSeparator" w:id="0">
    <w:p w14:paraId="122AB6A2" w14:textId="77777777" w:rsidR="00B4425E" w:rsidRDefault="00B4425E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194A1" w14:textId="77777777" w:rsidR="00B4425E" w:rsidRDefault="00B4425E" w:rsidP="007B42E5">
      <w:r>
        <w:separator/>
      </w:r>
    </w:p>
  </w:footnote>
  <w:footnote w:type="continuationSeparator" w:id="0">
    <w:p w14:paraId="2B0862DD" w14:textId="77777777" w:rsidR="00B4425E" w:rsidRDefault="00B4425E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3789" w14:textId="77777777" w:rsidR="007B42E5" w:rsidRDefault="007B42E5" w:rsidP="00432891">
    <w:pPr>
      <w:pStyle w:val="aa"/>
    </w:pPr>
    <w:r w:rsidRPr="007B42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FEE675" wp14:editId="0EDBDB1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41CB3BD" w14:textId="74BB1BFD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唐立新教育基金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E675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41CB3BD" w14:textId="74BB1BFD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唐立新教育基金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6FD65F" wp14:editId="147FC10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05D7DD0C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C77487" w:rsidRPr="00C77487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FD65F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05D7DD0C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C77487" w:rsidRPr="00C77487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E5"/>
    <w:rsid w:val="000B40EA"/>
    <w:rsid w:val="000F36D7"/>
    <w:rsid w:val="00111324"/>
    <w:rsid w:val="00162E04"/>
    <w:rsid w:val="001B5509"/>
    <w:rsid w:val="002108FC"/>
    <w:rsid w:val="00294EE4"/>
    <w:rsid w:val="002C2428"/>
    <w:rsid w:val="002C5630"/>
    <w:rsid w:val="002C6F8E"/>
    <w:rsid w:val="00337D0D"/>
    <w:rsid w:val="003727FF"/>
    <w:rsid w:val="0042748F"/>
    <w:rsid w:val="00432891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C292C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425E"/>
    <w:rsid w:val="00B46D8D"/>
    <w:rsid w:val="00BB09F6"/>
    <w:rsid w:val="00BC53CF"/>
    <w:rsid w:val="00C43532"/>
    <w:rsid w:val="00C44965"/>
    <w:rsid w:val="00C77487"/>
    <w:rsid w:val="00D37F3E"/>
    <w:rsid w:val="00D44AB9"/>
    <w:rsid w:val="00D65324"/>
    <w:rsid w:val="00D732BC"/>
    <w:rsid w:val="00DB0835"/>
    <w:rsid w:val="00DF24B2"/>
    <w:rsid w:val="00E6530E"/>
    <w:rsid w:val="00E77A9A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818B3"/>
  <w15:docId w15:val="{1A7D2974-FA45-42D8-A222-747E672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  <w:style w:type="paragraph" w:styleId="aa">
    <w:name w:val="No Spacing"/>
    <w:uiPriority w:val="1"/>
    <w:qFormat/>
    <w:rsid w:val="0043289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900B0"/>
    <w:rsid w:val="00111922"/>
    <w:rsid w:val="002029A1"/>
    <w:rsid w:val="00204C19"/>
    <w:rsid w:val="00220A54"/>
    <w:rsid w:val="00230019"/>
    <w:rsid w:val="00335F0A"/>
    <w:rsid w:val="003A24C2"/>
    <w:rsid w:val="004471E3"/>
    <w:rsid w:val="006D34F5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879EF"/>
    <w:rsid w:val="00D9317C"/>
    <w:rsid w:val="00E0608E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875F-8049-42E1-B85E-E7142E00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唐立新教育基金</dc:title>
  <dc:creator>贾金龙</dc:creator>
  <cp:lastModifiedBy>李 星楠</cp:lastModifiedBy>
  <cp:revision>4</cp:revision>
  <dcterms:created xsi:type="dcterms:W3CDTF">2020-09-23T07:32:00Z</dcterms:created>
  <dcterms:modified xsi:type="dcterms:W3CDTF">2020-10-10T06:59:00Z</dcterms:modified>
</cp:coreProperties>
</file>